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880" w:firstLineChars="200"/>
        <w:jc w:val="both"/>
        <w:textAlignment w:val="auto"/>
        <w:rPr>
          <w:rFonts w:hint="eastAsia" w:asciiTheme="minorEastAsia" w:hAnsiTheme="minorEastAsia" w:eastAsiaTheme="minorEastAsia" w:cstheme="minorEastAsia"/>
          <w:i w:val="0"/>
          <w:caps w:val="0"/>
          <w:color w:val="333333"/>
          <w:spacing w:val="0"/>
          <w:kern w:val="2"/>
          <w:sz w:val="44"/>
          <w:szCs w:val="44"/>
          <w:shd w:val="clear" w:fill="FFFFFF"/>
          <w:lang w:val="en-US" w:eastAsia="zh-CN" w:bidi="ar-SA"/>
        </w:rPr>
      </w:pP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880" w:firstLineChars="200"/>
        <w:jc w:val="both"/>
        <w:textAlignment w:val="auto"/>
        <w:rPr>
          <w:rFonts w:hint="eastAsia" w:asciiTheme="minorEastAsia" w:hAnsiTheme="minorEastAsia" w:eastAsiaTheme="minorEastAsia" w:cstheme="minorEastAsia"/>
          <w:i w:val="0"/>
          <w:caps w:val="0"/>
          <w:color w:val="333333"/>
          <w:spacing w:val="0"/>
          <w:kern w:val="2"/>
          <w:sz w:val="44"/>
          <w:szCs w:val="44"/>
          <w:shd w:val="clear" w:fill="FFFFFF"/>
          <w:lang w:val="en-US" w:eastAsia="zh-CN" w:bidi="ar-SA"/>
        </w:rPr>
      </w:pPr>
    </w:p>
    <w:p>
      <w:pPr>
        <w:pStyle w:val="2"/>
        <w:jc w:val="center"/>
        <w:rPr>
          <w:rFonts w:hint="eastAsia" w:asciiTheme="minorEastAsia" w:hAnsiTheme="minorEastAsia" w:eastAsiaTheme="minorEastAsia" w:cstheme="minorEastAsia"/>
          <w:color w:val="auto"/>
          <w:kern w:val="2"/>
          <w:sz w:val="44"/>
          <w:szCs w:val="44"/>
          <w:lang w:val="en-US" w:eastAsia="zh-CN" w:bidi="ar-SA"/>
        </w:rPr>
      </w:pPr>
      <w:r>
        <w:rPr>
          <w:rFonts w:hint="eastAsia" w:asciiTheme="minorEastAsia" w:hAnsiTheme="minorEastAsia" w:eastAsiaTheme="minorEastAsia" w:cstheme="minorEastAsia"/>
          <w:color w:val="auto"/>
          <w:kern w:val="2"/>
          <w:sz w:val="44"/>
          <w:szCs w:val="44"/>
          <w:lang w:val="en-US" w:eastAsia="zh-CN" w:bidi="ar-SA"/>
        </w:rPr>
        <w:t>云南省医疗保障局</w:t>
      </w:r>
    </w:p>
    <w:p>
      <w:pPr>
        <w:pStyle w:val="2"/>
        <w:jc w:val="center"/>
        <w:rPr>
          <w:rFonts w:hint="eastAsia" w:asciiTheme="minorEastAsia" w:hAnsiTheme="minorEastAsia" w:eastAsiaTheme="minorEastAsia" w:cstheme="minorEastAsia"/>
          <w:color w:val="auto"/>
          <w:kern w:val="2"/>
          <w:sz w:val="44"/>
          <w:szCs w:val="44"/>
          <w:lang w:val="en-US" w:eastAsia="zh-CN" w:bidi="ar-SA"/>
        </w:rPr>
      </w:pPr>
      <w:r>
        <w:rPr>
          <w:rFonts w:hint="eastAsia" w:asciiTheme="minorEastAsia" w:hAnsiTheme="minorEastAsia" w:eastAsiaTheme="minorEastAsia" w:cstheme="minorEastAsia"/>
          <w:color w:val="auto"/>
          <w:kern w:val="2"/>
          <w:sz w:val="44"/>
          <w:szCs w:val="44"/>
          <w:lang w:val="en-US" w:eastAsia="zh-CN" w:bidi="ar-SA"/>
        </w:rPr>
        <w:t>云南省卫生和健康委员会</w:t>
      </w:r>
    </w:p>
    <w:p>
      <w:pPr>
        <w:pStyle w:val="2"/>
        <w:jc w:val="center"/>
        <w:rPr>
          <w:rFonts w:hint="eastAsia" w:asciiTheme="minorEastAsia" w:hAnsiTheme="minorEastAsia" w:eastAsiaTheme="minorEastAsia" w:cstheme="minorEastAsia"/>
          <w:color w:val="auto"/>
          <w:kern w:val="2"/>
          <w:sz w:val="44"/>
          <w:szCs w:val="44"/>
          <w:lang w:val="en-US" w:eastAsia="zh-CN" w:bidi="ar-SA"/>
        </w:rPr>
      </w:pPr>
      <w:r>
        <w:rPr>
          <w:rFonts w:hint="eastAsia" w:asciiTheme="minorEastAsia" w:hAnsiTheme="minorEastAsia" w:eastAsiaTheme="minorEastAsia" w:cstheme="minorEastAsia"/>
          <w:color w:val="auto"/>
          <w:kern w:val="2"/>
          <w:sz w:val="44"/>
          <w:szCs w:val="44"/>
          <w:lang w:val="en-US" w:eastAsia="zh-CN" w:bidi="ar-SA"/>
        </w:rPr>
        <w:t>关于完善协议期内国家医保谈判药品</w:t>
      </w:r>
    </w:p>
    <w:p>
      <w:pPr>
        <w:pStyle w:val="2"/>
        <w:jc w:val="center"/>
        <w:rPr>
          <w:rFonts w:hint="eastAsia" w:asciiTheme="minorEastAsia" w:hAnsiTheme="minorEastAsia" w:eastAsiaTheme="minorEastAsia" w:cstheme="minorEastAsia"/>
          <w:color w:val="auto"/>
          <w:kern w:val="2"/>
          <w:sz w:val="44"/>
          <w:szCs w:val="44"/>
          <w:lang w:val="en-US" w:eastAsia="zh-CN" w:bidi="ar-SA"/>
        </w:rPr>
      </w:pPr>
      <w:r>
        <w:rPr>
          <w:rFonts w:hint="eastAsia" w:asciiTheme="minorEastAsia" w:hAnsiTheme="minorEastAsia" w:eastAsiaTheme="minorEastAsia" w:cstheme="minorEastAsia"/>
          <w:color w:val="auto"/>
          <w:kern w:val="2"/>
          <w:sz w:val="44"/>
          <w:szCs w:val="44"/>
          <w:lang w:val="en-US" w:eastAsia="zh-CN" w:bidi="ar-SA"/>
        </w:rPr>
        <w:t>门诊待遇保障机制的通知</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default" w:ascii="楷体_GB2312" w:hAnsi="楷体_GB2312" w:eastAsia="楷体_GB2312" w:cs="楷体_GB2312"/>
          <w:i w:val="0"/>
          <w:caps w:val="0"/>
          <w:color w:val="333333"/>
          <w:spacing w:val="0"/>
          <w:kern w:val="2"/>
          <w:sz w:val="32"/>
          <w:szCs w:val="32"/>
          <w:shd w:val="clear" w:fill="FFFFFF"/>
          <w:lang w:val="en-US" w:eastAsia="zh-CN" w:bidi="ar-SA"/>
        </w:rPr>
      </w:pPr>
      <w:r>
        <w:rPr>
          <w:rFonts w:hint="default" w:ascii="楷体_GB2312" w:hAnsi="楷体_GB2312" w:eastAsia="楷体_GB2312" w:cs="楷体_GB2312"/>
          <w:i w:val="0"/>
          <w:caps w:val="0"/>
          <w:color w:val="333333"/>
          <w:spacing w:val="0"/>
          <w:kern w:val="2"/>
          <w:sz w:val="32"/>
          <w:szCs w:val="32"/>
          <w:shd w:val="clear" w:fill="FFFFFF"/>
          <w:lang w:val="en-US" w:eastAsia="zh-CN" w:bidi="ar-SA"/>
        </w:rPr>
        <w:t>云医保〔2021〕36号</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center"/>
        <w:textAlignment w:val="auto"/>
        <w:rPr>
          <w:rFonts w:hint="eastAsia" w:asciiTheme="minorEastAsia" w:hAnsiTheme="minorEastAsia" w:eastAsiaTheme="minorEastAsia" w:cstheme="minorEastAsia"/>
          <w:i w:val="0"/>
          <w:caps w:val="0"/>
          <w:color w:val="333333"/>
          <w:spacing w:val="0"/>
          <w:kern w:val="2"/>
          <w:sz w:val="44"/>
          <w:szCs w:val="44"/>
          <w:shd w:val="clear" w:fill="FFFFFF"/>
          <w:lang w:val="en-US" w:eastAsia="zh-CN" w:bidi="ar-SA"/>
        </w:rPr>
      </w:pPr>
    </w:p>
    <w:p>
      <w:pPr>
        <w:pStyle w:val="2"/>
        <w:keepNext w:val="0"/>
        <w:keepLines w:val="0"/>
        <w:pageBreakBefore w:val="0"/>
        <w:widowControl w:val="0"/>
        <w:kinsoku/>
        <w:wordWrap/>
        <w:overflowPunct/>
        <w:topLinePunct w:val="0"/>
        <w:autoSpaceDE w:val="0"/>
        <w:autoSpaceDN w:val="0"/>
        <w:bidi w:val="0"/>
        <w:adjustRightInd w:val="0"/>
        <w:snapToGrid/>
        <w:spacing w:line="240" w:lineRule="auto"/>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各州（市）医疗保障局、卫生健康委，直属各单位：</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国家医保药品谈判是党中央、国务院部署的重大任务，是深化医疗保障制度改革的重大举措，为进一步做好适于门诊治疗使用的协议期内国家谈判药品（以下简称谈判药）门诊待遇保障工作，妥善解决参保患者门诊使用谈判药及费用报销等方面问题，根据《云南省医疗保障局 云南省卫生健康委员会关于做好国家谈判药品落地工作的通知》（云医保〔2020〕37号）精神，现就完善谈判药门诊待遇保障机制有关事项通知如下：</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一、完善保障政策</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（一）保障对象。参加云南省职工基本医疗保险（以下简称职工医保）或城乡居民基本医疗保险（以下简称居民医保），经临床医生诊断明确，符合使用谈判药的患者（以下简称参保患者）。</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（二）保障范围。同时符合以下条件的谈判药纳入谈判药门诊待遇保障机制范围：</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1．在国家公布的协议期内谈判药；</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2．符合药品使用说明书规定的适应症范围和医保药品目录使用限制条件；</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3．在二级及以上定点医疗机构门诊按诊疗规范（指南）就诊，或具有二级及以上定点医疗机构按诊疗规范（指南）开具的门诊处方；</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4．符合法律法规和省级及以上医疗保障行政部门规定的其他条件。</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具体药品根据国家公布谈判药名单，实行动态调整。</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（三）保障水平。谈判药门诊待遇坚持分类保障，待遇与缴费相挂钩，合理确定待遇水平。</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1．职工医保。按照谈判药先行自付比例扣除自付费用后的费用，根据就诊或开具处方医疗机构级别，参照统筹地特殊病待遇支付标准执行，每种谈判药每年须支付一次且只支付一次起付标准（即起付线）金额，并与住院起付线分别计算，最高支付限额（即封顶线）与统筹地住院最高支付限额合并计算。</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2．居民医保。按照谈判药先行自付比例扣除自付费用后的费用，每种谈判药每年须支付一次且只支付一次起付标准（即起付线）金额1200元，并与住院起付线分别计算，统筹基金支付比例70%，最高支付限额（即封顶线）与统筹地住院最高支付限额合并计算，全省统一执行。</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四）待遇衔接。已纳入门诊慢特病病种用药范围的谈判药，原则上优先按门诊慢特病政策进行保障，对当年超出门诊慢性病年度支付限额的谈判药费用，纳入谈判药门诊待遇保障机制范围进行保障。异地就医患者的谈判药门诊保障，按参保地相关待遇标准执行。</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二、落实经办服务</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各统筹区医保经办机构要严格按照政策规定，完善经办服务流程，确保政策落实落地。</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一）做好医保信息系统功能开发部署。省级医保经办机构要完成医保信息系统功能开发和接口标准公布，做好运行测试，实现参保患者和用药自动关联，做到保障对象精准、保障范围精准、保障水平精准、保障归类精准。各级医保经办机构要督促指导定点医疗机构完成内部信息系统改造升级，满足参保患者省内门诊就医费用“一站式”结算，逐步实现跨省异地门诊就医费用“一站式”结算。</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二）优化简化经办流程。要落实“放管服”要求，强化服务意识，做好政策咨询，不得要求患者在使用谈判药时另行备案，定点医疗机构另行申请。要坚持传统服务方式与智能化服务创新并行，发挥传统服务方式兜底作用，避免“数字鸿沟”，切实保障老年人等群体的医保服务需求。</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三）督促支持定点医疗机构做好药品配备。要按月及时拨付包括谈判药在内的医保结算费用。要将定点医疗机构落实谈判药工作作为服务评价、协议续签的重要依据，督促医疗机构及时通过招采平台采购临床所需谈判药，不得以医保总额控制、药占比、医疗机构用药品种规格数量要求、药事委员会审定等为由，影响谈判药的供应保障与合理使用。应确定本统筹区中州（市）人民医院在内的，至少一家具备医治条件的定点医疗机构作为谈判药落地牵头医院，保证患者用药保障，并可向牵头医院预拨谈判药品采购周转金，缓解医疗机构备药压力。</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三、工作要求</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一）加强组织领导。各统筹区医疗保障、卫生健康行政部门要落实主体责任，建立健全协调联动机制，加强工作协同和信息共享，明确工作职责，压实工作责任，形成分工负责、上下联动、统筹推进的工作格局，及时研究解决谈判药门诊待遇保障机制工作推进中的有关问题，总结推广经验做法，确保谈判药门诊保障工作落实落地。</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二）加强监督管理。各级医保、卫生健康行政部门要加强对谈判药的管理和使用，按照谈判药适应症诊疗指南和规范，规范定点医疗机构诊疗行为，促进合理用药。对存在推诿患者、曲解政策等问题的定点医疗机构和医保经办机构，由同级医保、卫生健康行政部门及时批评，限期整改，并通报同级纪检监察部门，对造成不良影响甚至严重后果的，要依法依规依纪严肃查处。要按照《社会保险法》《医疗保障基金使用监督管理条例》等法律法规规定，严厉打击通过不法手段套取骗取医保基金的定点医疗机构、医保经办机构和个人，对涉嫌犯罪的，依法依规移交司法部门。</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三）加强宣传引导。各地要坚持正确的舆论导向，通过广播电视、报纸报刊等传统媒体和微信公众号、短视频等新媒体，以及经办机构服务大厅、定点医疗机构的宣传栏（屏），准确宣传解读完善协议期内国家医保谈判药品门诊待遇保障机制，合理引导群众预期，及时回应社会关切，为工作平稳推进，营造良好的社会氛围。</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本通知自2021年5月1日起执行。由云南省医疗保障局负责解释。各地在实施过程中，遇到重大问题要及时对口上报。</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960" w:firstLineChars="3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 xml:space="preserve">云南省医疗保障局  </w:t>
      </w:r>
      <w:r>
        <w:rPr>
          <w:rFonts w:hint="eastAsia" w:ascii="仿宋_GB2312" w:hAnsi="仿宋_GB2312" w:eastAsia="仿宋_GB2312" w:cs="仿宋_GB2312"/>
          <w:i w:val="0"/>
          <w:caps w:val="0"/>
          <w:color w:val="333333"/>
          <w:spacing w:val="0"/>
          <w:kern w:val="2"/>
          <w:sz w:val="32"/>
          <w:szCs w:val="32"/>
          <w:shd w:val="clear" w:fill="FFFFFF"/>
          <w:lang w:val="en-US" w:eastAsia="zh-CN" w:bidi="ar-SA"/>
        </w:rPr>
        <w:t xml:space="preserve">   </w:t>
      </w:r>
      <w:r>
        <w:rPr>
          <w:rFonts w:hint="default" w:ascii="仿宋_GB2312" w:hAnsi="仿宋_GB2312" w:eastAsia="仿宋_GB2312" w:cs="仿宋_GB2312"/>
          <w:i w:val="0"/>
          <w:caps w:val="0"/>
          <w:color w:val="333333"/>
          <w:spacing w:val="0"/>
          <w:kern w:val="2"/>
          <w:sz w:val="32"/>
          <w:szCs w:val="32"/>
          <w:shd w:val="clear" w:fill="FFFFFF"/>
          <w:lang w:val="en-US" w:eastAsia="zh-CN" w:bidi="ar-SA"/>
        </w:rPr>
        <w:t xml:space="preserve">  云南省卫生和健康委员会</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5440" w:firstLineChars="17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2021年4月14日</w:t>
      </w: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12"/>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云南省医疗保障局发布     </w:t>
    </w:r>
  </w:p>
  <w:p>
    <w:pPr>
      <w:pStyle w:val="12"/>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云南省医疗保障局行政规范性文件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9005D"/>
    <w:multiLevelType w:val="multilevel"/>
    <w:tmpl w:val="2819005D"/>
    <w:lvl w:ilvl="0" w:tentative="0">
      <w:start w:val="1"/>
      <w:numFmt w:val="decimal"/>
      <w:pStyle w:val="3"/>
      <w:suff w:val="space"/>
      <w:lvlText w:val="%1"/>
      <w:lvlJc w:val="left"/>
      <w:pPr>
        <w:tabs>
          <w:tab w:val="left" w:pos="420"/>
        </w:tabs>
        <w:ind w:left="0" w:firstLine="0"/>
      </w:pPr>
      <w:rPr>
        <w:rFonts w:hint="eastAsia" w:ascii="宋体" w:hAnsi="宋体" w:eastAsia="宋体"/>
        <w:b/>
        <w:bCs/>
        <w:i w:val="0"/>
        <w:iCs w:val="0"/>
        <w:caps w:val="0"/>
        <w:strike w:val="0"/>
        <w:dstrike w:val="0"/>
        <w:vanish w:val="0"/>
        <w:color w:val="auto"/>
        <w:w w:val="100"/>
        <w:sz w:val="28"/>
        <w:szCs w:val="28"/>
        <w:u w:val="none"/>
        <w:vertAlign w:val="baseline"/>
      </w:rPr>
    </w:lvl>
    <w:lvl w:ilvl="1" w:tentative="0">
      <w:start w:val="1"/>
      <w:numFmt w:val="decimal"/>
      <w:pStyle w:val="4"/>
      <w:suff w:val="space"/>
      <w:lvlText w:val="%1.%2"/>
      <w:lvlJc w:val="left"/>
      <w:pPr>
        <w:tabs>
          <w:tab w:val="left" w:pos="420"/>
        </w:tabs>
        <w:ind w:left="-105" w:firstLine="0"/>
      </w:pPr>
      <w:rPr>
        <w:rFonts w:hint="eastAsia" w:ascii="宋体" w:hAnsi="宋体" w:eastAsia="宋体"/>
        <w:b/>
        <w:bCs/>
        <w:i w:val="0"/>
        <w:iCs w:val="0"/>
        <w:vanish w:val="0"/>
        <w:color w:val="auto"/>
        <w:w w:val="100"/>
        <w:sz w:val="24"/>
        <w:szCs w:val="24"/>
        <w:u w:val="none"/>
      </w:rPr>
    </w:lvl>
    <w:lvl w:ilvl="2" w:tentative="0">
      <w:start w:val="1"/>
      <w:numFmt w:val="decimal"/>
      <w:pStyle w:val="5"/>
      <w:suff w:val="space"/>
      <w:lvlText w:val="%1.%2.%3"/>
      <w:lvlJc w:val="left"/>
      <w:pPr>
        <w:tabs>
          <w:tab w:val="left" w:pos="420"/>
        </w:tabs>
        <w:ind w:left="0" w:firstLine="0"/>
      </w:pPr>
      <w:rPr>
        <w:rFonts w:hint="eastAsia" w:ascii="宋体" w:hAnsi="宋体" w:eastAsia="宋体"/>
        <w:b/>
        <w:bCs/>
        <w:i w:val="0"/>
        <w:iCs w:val="0"/>
        <w:vanish w:val="0"/>
        <w:color w:val="auto"/>
        <w:w w:val="100"/>
        <w:sz w:val="24"/>
        <w:szCs w:val="24"/>
        <w:u w:val="none"/>
      </w:rPr>
    </w:lvl>
    <w:lvl w:ilvl="3" w:tentative="0">
      <w:start w:val="1"/>
      <w:numFmt w:val="decimal"/>
      <w:pStyle w:val="6"/>
      <w:suff w:val="space"/>
      <w:lvlText w:val="%1.%2.%3.%4"/>
      <w:lvlJc w:val="left"/>
      <w:pPr>
        <w:tabs>
          <w:tab w:val="left" w:pos="420"/>
        </w:tabs>
        <w:ind w:left="0" w:firstLine="0"/>
      </w:pPr>
      <w:rPr>
        <w:rFonts w:hint="eastAsia" w:ascii="宋体" w:hAnsi="宋体" w:eastAsia="宋体"/>
        <w:b/>
        <w:bCs/>
        <w:i w:val="0"/>
        <w:iCs w:val="0"/>
        <w:vanish w:val="0"/>
        <w:color w:val="auto"/>
        <w:w w:val="100"/>
        <w:sz w:val="21"/>
        <w:szCs w:val="21"/>
        <w:u w:val="none"/>
      </w:rPr>
    </w:lvl>
    <w:lvl w:ilvl="4" w:tentative="0">
      <w:start w:val="1"/>
      <w:numFmt w:val="decimal"/>
      <w:pStyle w:val="7"/>
      <w:suff w:val="space"/>
      <w:lvlText w:val="%1.%2.%3.%4.%5"/>
      <w:lvlJc w:val="left"/>
      <w:pPr>
        <w:tabs>
          <w:tab w:val="left" w:pos="420"/>
        </w:tabs>
        <w:ind w:left="0" w:firstLine="0"/>
      </w:pPr>
      <w:rPr>
        <w:rFonts w:hint="eastAsia" w:ascii="宋体" w:hAnsi="宋体" w:eastAsia="宋体"/>
        <w:b/>
        <w:bCs/>
        <w:i w:val="0"/>
        <w:iCs w:val="0"/>
        <w:vanish w:val="0"/>
        <w:color w:val="auto"/>
        <w:w w:val="100"/>
        <w:sz w:val="21"/>
        <w:szCs w:val="21"/>
        <w:u w:val="none"/>
      </w:rPr>
    </w:lvl>
    <w:lvl w:ilvl="5" w:tentative="0">
      <w:start w:val="1"/>
      <w:numFmt w:val="decimal"/>
      <w:suff w:val="space"/>
      <w:lvlText w:val="%1.%2.%3.%4.%5.%6"/>
      <w:lvlJc w:val="left"/>
      <w:pPr>
        <w:tabs>
          <w:tab w:val="left" w:pos="420"/>
        </w:tabs>
        <w:ind w:left="0" w:firstLine="0"/>
      </w:pPr>
      <w:rPr>
        <w:rFonts w:hint="eastAsia" w:ascii="宋体" w:hAnsi="宋体" w:eastAsia="宋体"/>
        <w:b/>
        <w:bCs/>
        <w:i w:val="0"/>
        <w:iCs w:val="0"/>
        <w:vanish w:val="0"/>
        <w:color w:val="auto"/>
        <w:w w:val="100"/>
        <w:sz w:val="21"/>
        <w:szCs w:val="21"/>
        <w:u w:val="none"/>
      </w:rPr>
    </w:lvl>
    <w:lvl w:ilvl="6" w:tentative="0">
      <w:start w:val="1"/>
      <w:numFmt w:val="decimal"/>
      <w:suff w:val="space"/>
      <w:lvlText w:val="%1.%2.%3.%4.%5.%6.%7"/>
      <w:lvlJc w:val="left"/>
      <w:pPr>
        <w:tabs>
          <w:tab w:val="left" w:pos="420"/>
        </w:tabs>
        <w:ind w:left="0" w:firstLine="0"/>
      </w:pPr>
      <w:rPr>
        <w:rFonts w:hint="eastAsia" w:ascii="宋体" w:hAnsi="宋体" w:eastAsia="宋体"/>
        <w:b/>
        <w:bCs/>
        <w:i w:val="0"/>
        <w:iCs w:val="0"/>
        <w:vanish w:val="0"/>
        <w:color w:val="auto"/>
        <w:w w:val="100"/>
        <w:sz w:val="21"/>
        <w:szCs w:val="21"/>
        <w:u w:val="none"/>
      </w:rPr>
    </w:lvl>
    <w:lvl w:ilvl="7" w:tentative="0">
      <w:start w:val="1"/>
      <w:numFmt w:val="decimal"/>
      <w:suff w:val="space"/>
      <w:lvlText w:val="%1.%2.%3.%4.%5.%6.%7.%8"/>
      <w:lvlJc w:val="left"/>
      <w:pPr>
        <w:tabs>
          <w:tab w:val="left" w:pos="420"/>
        </w:tabs>
        <w:ind w:left="0" w:firstLine="0"/>
      </w:pPr>
      <w:rPr>
        <w:rFonts w:hint="eastAsia" w:ascii="宋体" w:hAnsi="宋体" w:eastAsia="宋体"/>
        <w:b/>
        <w:bCs/>
        <w:i w:val="0"/>
        <w:iCs w:val="0"/>
        <w:vanish w:val="0"/>
        <w:color w:val="auto"/>
        <w:w w:val="100"/>
        <w:sz w:val="21"/>
        <w:szCs w:val="21"/>
        <w:u w:val="none"/>
      </w:rPr>
    </w:lvl>
    <w:lvl w:ilvl="8" w:tentative="0">
      <w:start w:val="1"/>
      <w:numFmt w:val="decimal"/>
      <w:suff w:val="space"/>
      <w:lvlText w:val="%1.%2.%3.%4.%5.%6.%7.%8.%9"/>
      <w:lvlJc w:val="left"/>
      <w:pPr>
        <w:tabs>
          <w:tab w:val="left" w:pos="420"/>
        </w:tabs>
        <w:ind w:left="0" w:firstLine="0"/>
      </w:pPr>
      <w:rPr>
        <w:rFonts w:hint="eastAsia" w:ascii="宋体" w:hAnsi="宋体" w:eastAsia="宋体"/>
        <w:b/>
        <w:bCs/>
        <w:i w:val="0"/>
        <w:iCs w:val="0"/>
        <w:vanish w:val="0"/>
        <w:color w:val="auto"/>
        <w:w w:val="100"/>
        <w:sz w:val="21"/>
        <w:szCs w:val="21"/>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72241"/>
    <w:rsid w:val="003B6CEB"/>
    <w:rsid w:val="00AA27D4"/>
    <w:rsid w:val="00C54EEA"/>
    <w:rsid w:val="00C835ED"/>
    <w:rsid w:val="010F3DDD"/>
    <w:rsid w:val="011F5BCA"/>
    <w:rsid w:val="015841B4"/>
    <w:rsid w:val="019E71BD"/>
    <w:rsid w:val="01AE6F5A"/>
    <w:rsid w:val="01D000F6"/>
    <w:rsid w:val="01E00C12"/>
    <w:rsid w:val="02160E34"/>
    <w:rsid w:val="021B6257"/>
    <w:rsid w:val="02407E37"/>
    <w:rsid w:val="03C5417D"/>
    <w:rsid w:val="04360B78"/>
    <w:rsid w:val="04B679C3"/>
    <w:rsid w:val="050801B0"/>
    <w:rsid w:val="05EE7371"/>
    <w:rsid w:val="0661613A"/>
    <w:rsid w:val="06D36447"/>
    <w:rsid w:val="073950D5"/>
    <w:rsid w:val="080F63D8"/>
    <w:rsid w:val="08244519"/>
    <w:rsid w:val="08E505F2"/>
    <w:rsid w:val="09341458"/>
    <w:rsid w:val="094B0C7B"/>
    <w:rsid w:val="099514A1"/>
    <w:rsid w:val="09FF7F32"/>
    <w:rsid w:val="0A1B1481"/>
    <w:rsid w:val="0AAE6AAB"/>
    <w:rsid w:val="0B0912D7"/>
    <w:rsid w:val="0CE74E21"/>
    <w:rsid w:val="0DAD4ED2"/>
    <w:rsid w:val="0E943B15"/>
    <w:rsid w:val="0F040B48"/>
    <w:rsid w:val="0F2C0D68"/>
    <w:rsid w:val="11C934C6"/>
    <w:rsid w:val="11EC625E"/>
    <w:rsid w:val="128D2DCE"/>
    <w:rsid w:val="13462986"/>
    <w:rsid w:val="1447025F"/>
    <w:rsid w:val="14497071"/>
    <w:rsid w:val="14587791"/>
    <w:rsid w:val="15103CF8"/>
    <w:rsid w:val="152206F7"/>
    <w:rsid w:val="152D2DCA"/>
    <w:rsid w:val="1573530D"/>
    <w:rsid w:val="15886EF0"/>
    <w:rsid w:val="15F20827"/>
    <w:rsid w:val="17F16F56"/>
    <w:rsid w:val="18043C49"/>
    <w:rsid w:val="181C76BE"/>
    <w:rsid w:val="18CB4BF2"/>
    <w:rsid w:val="192E664C"/>
    <w:rsid w:val="195436E9"/>
    <w:rsid w:val="19DD1972"/>
    <w:rsid w:val="1A022DD1"/>
    <w:rsid w:val="1A2C3DFD"/>
    <w:rsid w:val="1A5250C1"/>
    <w:rsid w:val="1B5662F7"/>
    <w:rsid w:val="1B903DB2"/>
    <w:rsid w:val="1BCA18AE"/>
    <w:rsid w:val="1C141F86"/>
    <w:rsid w:val="1C4B037C"/>
    <w:rsid w:val="1D0C3CD4"/>
    <w:rsid w:val="1DEC284C"/>
    <w:rsid w:val="1E214489"/>
    <w:rsid w:val="1E6523AC"/>
    <w:rsid w:val="1F4432CB"/>
    <w:rsid w:val="1F96780D"/>
    <w:rsid w:val="1FE110E4"/>
    <w:rsid w:val="208C3A47"/>
    <w:rsid w:val="219A2EAA"/>
    <w:rsid w:val="2211015F"/>
    <w:rsid w:val="221C31F5"/>
    <w:rsid w:val="22440422"/>
    <w:rsid w:val="22852558"/>
    <w:rsid w:val="23D3570C"/>
    <w:rsid w:val="23DA25FD"/>
    <w:rsid w:val="2431259B"/>
    <w:rsid w:val="24393D5E"/>
    <w:rsid w:val="24542A4B"/>
    <w:rsid w:val="247969E6"/>
    <w:rsid w:val="252B18FB"/>
    <w:rsid w:val="25522E33"/>
    <w:rsid w:val="25BC0296"/>
    <w:rsid w:val="25F72AEE"/>
    <w:rsid w:val="27160325"/>
    <w:rsid w:val="273A74F0"/>
    <w:rsid w:val="27DE367B"/>
    <w:rsid w:val="282C4413"/>
    <w:rsid w:val="2928532F"/>
    <w:rsid w:val="2A182153"/>
    <w:rsid w:val="2A1C1FC5"/>
    <w:rsid w:val="2A2E7855"/>
    <w:rsid w:val="2A4D25D5"/>
    <w:rsid w:val="2B2E72AB"/>
    <w:rsid w:val="2B420351"/>
    <w:rsid w:val="2C2379BF"/>
    <w:rsid w:val="2CCE5777"/>
    <w:rsid w:val="2D5C67E7"/>
    <w:rsid w:val="2F1009F7"/>
    <w:rsid w:val="2F6F1730"/>
    <w:rsid w:val="2FC920C5"/>
    <w:rsid w:val="31690CD8"/>
    <w:rsid w:val="31A15F24"/>
    <w:rsid w:val="31C30C1A"/>
    <w:rsid w:val="32FE6D0F"/>
    <w:rsid w:val="3307777B"/>
    <w:rsid w:val="33A474CF"/>
    <w:rsid w:val="33B5109B"/>
    <w:rsid w:val="33C70EE1"/>
    <w:rsid w:val="34CA4696"/>
    <w:rsid w:val="361A0BB1"/>
    <w:rsid w:val="36843254"/>
    <w:rsid w:val="36DB46CF"/>
    <w:rsid w:val="38AD7A80"/>
    <w:rsid w:val="395347B5"/>
    <w:rsid w:val="397F3FCC"/>
    <w:rsid w:val="39A232A0"/>
    <w:rsid w:val="39E745AA"/>
    <w:rsid w:val="39F6713C"/>
    <w:rsid w:val="3AD574BB"/>
    <w:rsid w:val="3B5A6BBB"/>
    <w:rsid w:val="3B631E5D"/>
    <w:rsid w:val="3C16745B"/>
    <w:rsid w:val="3CC65204"/>
    <w:rsid w:val="3CF84984"/>
    <w:rsid w:val="3D1B7D49"/>
    <w:rsid w:val="3E677953"/>
    <w:rsid w:val="3E840C6A"/>
    <w:rsid w:val="3EC060CA"/>
    <w:rsid w:val="3EDA13A6"/>
    <w:rsid w:val="3F7C3FDA"/>
    <w:rsid w:val="3F9F14DB"/>
    <w:rsid w:val="421E0F08"/>
    <w:rsid w:val="42522227"/>
    <w:rsid w:val="42780566"/>
    <w:rsid w:val="42B54390"/>
    <w:rsid w:val="42F058B7"/>
    <w:rsid w:val="433648BA"/>
    <w:rsid w:val="436109F6"/>
    <w:rsid w:val="4373436C"/>
    <w:rsid w:val="43907DBC"/>
    <w:rsid w:val="43CE2BEC"/>
    <w:rsid w:val="441A38D4"/>
    <w:rsid w:val="444B7EF0"/>
    <w:rsid w:val="4497534D"/>
    <w:rsid w:val="44B75784"/>
    <w:rsid w:val="453D10EC"/>
    <w:rsid w:val="46634788"/>
    <w:rsid w:val="47D3046F"/>
    <w:rsid w:val="48041351"/>
    <w:rsid w:val="481D74FB"/>
    <w:rsid w:val="484F796E"/>
    <w:rsid w:val="487B378A"/>
    <w:rsid w:val="488E42C9"/>
    <w:rsid w:val="4A672C72"/>
    <w:rsid w:val="4ABB034A"/>
    <w:rsid w:val="4AF359DD"/>
    <w:rsid w:val="4AF562BD"/>
    <w:rsid w:val="4B9B3A30"/>
    <w:rsid w:val="4BC77339"/>
    <w:rsid w:val="4C164D19"/>
    <w:rsid w:val="4C9236C5"/>
    <w:rsid w:val="4CC53CC9"/>
    <w:rsid w:val="4DB5279C"/>
    <w:rsid w:val="4ECD34CC"/>
    <w:rsid w:val="4ED533A1"/>
    <w:rsid w:val="501C2E48"/>
    <w:rsid w:val="505C172E"/>
    <w:rsid w:val="517B1258"/>
    <w:rsid w:val="51DB7709"/>
    <w:rsid w:val="5216783C"/>
    <w:rsid w:val="52500439"/>
    <w:rsid w:val="52710CF1"/>
    <w:rsid w:val="52990A6C"/>
    <w:rsid w:val="52C12107"/>
    <w:rsid w:val="52F46F0B"/>
    <w:rsid w:val="534C3A03"/>
    <w:rsid w:val="53877224"/>
    <w:rsid w:val="53C56327"/>
    <w:rsid w:val="53D8014D"/>
    <w:rsid w:val="53E105FA"/>
    <w:rsid w:val="54101A0E"/>
    <w:rsid w:val="5410286B"/>
    <w:rsid w:val="54246FEA"/>
    <w:rsid w:val="54514F6B"/>
    <w:rsid w:val="55E064E0"/>
    <w:rsid w:val="56AE1D8C"/>
    <w:rsid w:val="572C6D10"/>
    <w:rsid w:val="57940BED"/>
    <w:rsid w:val="57E62441"/>
    <w:rsid w:val="581A015D"/>
    <w:rsid w:val="584C40A2"/>
    <w:rsid w:val="585B0F82"/>
    <w:rsid w:val="59343DA7"/>
    <w:rsid w:val="59445BC2"/>
    <w:rsid w:val="599F500A"/>
    <w:rsid w:val="5A121F18"/>
    <w:rsid w:val="5ACC7739"/>
    <w:rsid w:val="5B844050"/>
    <w:rsid w:val="5C117DF9"/>
    <w:rsid w:val="5C184F01"/>
    <w:rsid w:val="5D512D7C"/>
    <w:rsid w:val="5D835179"/>
    <w:rsid w:val="5DC34279"/>
    <w:rsid w:val="5E6E07BC"/>
    <w:rsid w:val="5E773BED"/>
    <w:rsid w:val="5EB6245F"/>
    <w:rsid w:val="5FC42B50"/>
    <w:rsid w:val="5FFE4F19"/>
    <w:rsid w:val="6004528C"/>
    <w:rsid w:val="608816D1"/>
    <w:rsid w:val="60EF4E7F"/>
    <w:rsid w:val="61455008"/>
    <w:rsid w:val="6174529F"/>
    <w:rsid w:val="62362426"/>
    <w:rsid w:val="623B2EB7"/>
    <w:rsid w:val="6251059A"/>
    <w:rsid w:val="635D1773"/>
    <w:rsid w:val="6370472C"/>
    <w:rsid w:val="63733267"/>
    <w:rsid w:val="63FD1752"/>
    <w:rsid w:val="649A1A20"/>
    <w:rsid w:val="65183D3C"/>
    <w:rsid w:val="664B3280"/>
    <w:rsid w:val="665233C1"/>
    <w:rsid w:val="670E76AF"/>
    <w:rsid w:val="67451BAE"/>
    <w:rsid w:val="674A3B1D"/>
    <w:rsid w:val="67B24991"/>
    <w:rsid w:val="67C1315A"/>
    <w:rsid w:val="68BC5DA0"/>
    <w:rsid w:val="6AB7362D"/>
    <w:rsid w:val="6AD9688B"/>
    <w:rsid w:val="6BCE72D2"/>
    <w:rsid w:val="6CAC71E4"/>
    <w:rsid w:val="6D0E3F22"/>
    <w:rsid w:val="6D2841E8"/>
    <w:rsid w:val="6D303D08"/>
    <w:rsid w:val="6DBC77E8"/>
    <w:rsid w:val="6E845B51"/>
    <w:rsid w:val="6ED60212"/>
    <w:rsid w:val="6F360F3E"/>
    <w:rsid w:val="6FCF00AA"/>
    <w:rsid w:val="6FEA12D3"/>
    <w:rsid w:val="701D6125"/>
    <w:rsid w:val="717C3997"/>
    <w:rsid w:val="72E17E80"/>
    <w:rsid w:val="73C14A57"/>
    <w:rsid w:val="73EB5B88"/>
    <w:rsid w:val="74652DBA"/>
    <w:rsid w:val="749609C5"/>
    <w:rsid w:val="75423411"/>
    <w:rsid w:val="754B74E1"/>
    <w:rsid w:val="75D30027"/>
    <w:rsid w:val="75DD3F3C"/>
    <w:rsid w:val="761E5D46"/>
    <w:rsid w:val="768C48B4"/>
    <w:rsid w:val="76CE1AEE"/>
    <w:rsid w:val="77327CAF"/>
    <w:rsid w:val="77357A13"/>
    <w:rsid w:val="783A023D"/>
    <w:rsid w:val="78947BD8"/>
    <w:rsid w:val="791860E8"/>
    <w:rsid w:val="79DC7174"/>
    <w:rsid w:val="7A402F3F"/>
    <w:rsid w:val="7A715070"/>
    <w:rsid w:val="7A72425A"/>
    <w:rsid w:val="7A901095"/>
    <w:rsid w:val="7BA8267B"/>
    <w:rsid w:val="7C516199"/>
    <w:rsid w:val="7C5611AA"/>
    <w:rsid w:val="7C5C3C40"/>
    <w:rsid w:val="7C9011D9"/>
    <w:rsid w:val="7CB37580"/>
    <w:rsid w:val="7CB86D7F"/>
    <w:rsid w:val="7DC651C5"/>
    <w:rsid w:val="7E207132"/>
    <w:rsid w:val="7E8F0C00"/>
    <w:rsid w:val="7F087623"/>
    <w:rsid w:val="7F617B36"/>
    <w:rsid w:val="7FCC2834"/>
    <w:rsid w:val="7FEC47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next w:val="1"/>
    <w:qFormat/>
    <w:uiPriority w:val="9"/>
    <w:pPr>
      <w:keepNext/>
      <w:keepLines/>
      <w:widowControl w:val="0"/>
      <w:numPr>
        <w:ilvl w:val="0"/>
        <w:numId w:val="1"/>
      </w:numPr>
      <w:spacing w:before="340" w:beforeLines="50" w:after="330" w:afterLines="50" w:line="360" w:lineRule="auto"/>
      <w:ind w:firstLine="40" w:firstLineChars="0"/>
      <w:jc w:val="left"/>
      <w:outlineLvl w:val="0"/>
    </w:pPr>
    <w:rPr>
      <w:rFonts w:ascii="宋体" w:hAnsi="宋体" w:eastAsia="宋体" w:cs="宋体"/>
      <w:b/>
      <w:bCs/>
      <w:kern w:val="44"/>
      <w:sz w:val="28"/>
      <w:szCs w:val="28"/>
      <w:lang w:val="en-US" w:eastAsia="zh-CN" w:bidi="ar-SA"/>
    </w:rPr>
  </w:style>
  <w:style w:type="paragraph" w:styleId="4">
    <w:name w:val="heading 2"/>
    <w:next w:val="1"/>
    <w:unhideWhenUsed/>
    <w:qFormat/>
    <w:uiPriority w:val="9"/>
    <w:pPr>
      <w:keepNext/>
      <w:keepLines/>
      <w:widowControl w:val="0"/>
      <w:numPr>
        <w:ilvl w:val="1"/>
        <w:numId w:val="1"/>
      </w:numPr>
      <w:spacing w:before="260" w:beforeLines="50" w:after="260" w:afterLines="50" w:line="360" w:lineRule="auto"/>
      <w:ind w:firstLine="40" w:firstLineChars="0"/>
      <w:jc w:val="left"/>
      <w:outlineLvl w:val="1"/>
    </w:pPr>
    <w:rPr>
      <w:rFonts w:ascii="宋体" w:hAnsi="宋体" w:eastAsia="宋体" w:cs="宋体"/>
      <w:b/>
      <w:bCs/>
      <w:kern w:val="0"/>
      <w:sz w:val="24"/>
      <w:szCs w:val="24"/>
      <w:lang w:val="en-US" w:eastAsia="zh-CN" w:bidi="ar-SA"/>
    </w:rPr>
  </w:style>
  <w:style w:type="paragraph" w:styleId="5">
    <w:name w:val="heading 3"/>
    <w:next w:val="1"/>
    <w:unhideWhenUsed/>
    <w:qFormat/>
    <w:uiPriority w:val="9"/>
    <w:pPr>
      <w:keepNext/>
      <w:keepLines/>
      <w:widowControl w:val="0"/>
      <w:numPr>
        <w:ilvl w:val="2"/>
        <w:numId w:val="1"/>
      </w:numPr>
      <w:spacing w:before="260" w:beforeLines="50" w:after="260" w:afterLines="50" w:line="360" w:lineRule="auto"/>
      <w:ind w:firstLine="40" w:firstLineChars="0"/>
      <w:jc w:val="left"/>
      <w:outlineLvl w:val="2"/>
    </w:pPr>
    <w:rPr>
      <w:rFonts w:ascii="宋体" w:hAnsi="宋体" w:eastAsia="宋体" w:cs="宋体"/>
      <w:b/>
      <w:bCs/>
      <w:kern w:val="0"/>
      <w:sz w:val="24"/>
      <w:szCs w:val="24"/>
      <w:lang w:val="en-US" w:eastAsia="zh-CN" w:bidi="ar-SA"/>
    </w:rPr>
  </w:style>
  <w:style w:type="paragraph" w:styleId="6">
    <w:name w:val="heading 4"/>
    <w:next w:val="1"/>
    <w:unhideWhenUsed/>
    <w:qFormat/>
    <w:uiPriority w:val="9"/>
    <w:pPr>
      <w:keepNext/>
      <w:keepLines/>
      <w:widowControl w:val="0"/>
      <w:numPr>
        <w:ilvl w:val="3"/>
        <w:numId w:val="1"/>
      </w:numPr>
      <w:spacing w:before="280" w:beforeLines="50" w:after="290" w:afterLines="50" w:line="360" w:lineRule="auto"/>
      <w:ind w:firstLine="40" w:firstLineChars="0"/>
      <w:jc w:val="left"/>
      <w:outlineLvl w:val="3"/>
    </w:pPr>
    <w:rPr>
      <w:rFonts w:ascii="宋体" w:hAnsi="宋体" w:eastAsia="宋体" w:cs="宋体"/>
      <w:b/>
      <w:bCs/>
      <w:kern w:val="0"/>
      <w:sz w:val="21"/>
      <w:szCs w:val="21"/>
      <w:lang w:val="en-US" w:eastAsia="zh-CN" w:bidi="ar-SA"/>
    </w:rPr>
  </w:style>
  <w:style w:type="paragraph" w:styleId="7">
    <w:name w:val="heading 5"/>
    <w:next w:val="1"/>
    <w:unhideWhenUsed/>
    <w:qFormat/>
    <w:uiPriority w:val="9"/>
    <w:pPr>
      <w:keepNext/>
      <w:keepLines/>
      <w:widowControl w:val="0"/>
      <w:numPr>
        <w:ilvl w:val="4"/>
        <w:numId w:val="1"/>
      </w:numPr>
      <w:spacing w:before="280" w:beforeLines="50" w:after="290" w:afterLines="50" w:line="360" w:lineRule="auto"/>
      <w:ind w:firstLine="40" w:firstLineChars="0"/>
      <w:jc w:val="left"/>
      <w:outlineLvl w:val="4"/>
    </w:pPr>
    <w:rPr>
      <w:rFonts w:ascii="宋体" w:hAnsi="宋体" w:eastAsia="宋体" w:cs="宋体"/>
      <w:b/>
      <w:bCs/>
      <w:kern w:val="2"/>
      <w:sz w:val="21"/>
      <w:szCs w:val="21"/>
      <w:lang w:val="en-US" w:eastAsia="zh-CN" w:bidi="ar-SA"/>
    </w:rPr>
  </w:style>
  <w:style w:type="character" w:default="1" w:styleId="16">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8">
    <w:name w:val="annotation text"/>
    <w:basedOn w:val="1"/>
    <w:qFormat/>
    <w:uiPriority w:val="0"/>
    <w:pPr>
      <w:jc w:val="left"/>
    </w:pPr>
  </w:style>
  <w:style w:type="paragraph" w:styleId="9">
    <w:name w:val="Body Text"/>
    <w:unhideWhenUsed/>
    <w:qFormat/>
    <w:uiPriority w:val="99"/>
    <w:pPr>
      <w:widowControl w:val="0"/>
      <w:spacing w:before="43" w:line="360" w:lineRule="auto"/>
      <w:ind w:left="1040" w:firstLine="40" w:firstLineChars="200"/>
      <w:jc w:val="both"/>
    </w:pPr>
    <w:rPr>
      <w:rFonts w:ascii="宋体" w:hAnsi="宋体" w:eastAsia="宋体" w:cs="宋体"/>
      <w:kern w:val="2"/>
      <w:sz w:val="21"/>
      <w:szCs w:val="21"/>
      <w:lang w:val="en-US" w:eastAsia="en-US" w:bidi="en-US"/>
    </w:rPr>
  </w:style>
  <w:style w:type="paragraph" w:styleId="10">
    <w:name w:val="toc 3"/>
    <w:next w:val="1"/>
    <w:unhideWhenUsed/>
    <w:qFormat/>
    <w:uiPriority w:val="39"/>
    <w:pPr>
      <w:widowControl w:val="0"/>
      <w:spacing w:line="360" w:lineRule="auto"/>
      <w:ind w:left="840" w:leftChars="400" w:firstLine="40" w:firstLineChars="200"/>
      <w:jc w:val="both"/>
    </w:pPr>
    <w:rPr>
      <w:rFonts w:ascii="宋体" w:hAnsi="宋体" w:eastAsia="宋体" w:cs="宋体"/>
      <w:kern w:val="2"/>
      <w:sz w:val="21"/>
      <w:szCs w:val="21"/>
      <w:lang w:val="en-US" w:eastAsia="zh-CN" w:bidi="ar-SA"/>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next w:val="1"/>
    <w:unhideWhenUsed/>
    <w:qFormat/>
    <w:uiPriority w:val="39"/>
    <w:pPr>
      <w:widowControl w:val="0"/>
      <w:spacing w:line="360" w:lineRule="auto"/>
      <w:ind w:firstLine="40" w:firstLineChars="200"/>
      <w:jc w:val="both"/>
    </w:pPr>
    <w:rPr>
      <w:rFonts w:ascii="宋体" w:hAnsi="宋体" w:eastAsia="宋体" w:cs="宋体"/>
      <w:kern w:val="2"/>
      <w:sz w:val="21"/>
      <w:szCs w:val="21"/>
      <w:lang w:val="en-US" w:eastAsia="zh-CN" w:bidi="ar-SA"/>
    </w:rPr>
  </w:style>
  <w:style w:type="paragraph" w:styleId="14">
    <w:name w:val="toc 4"/>
    <w:next w:val="1"/>
    <w:unhideWhenUsed/>
    <w:qFormat/>
    <w:uiPriority w:val="39"/>
    <w:pPr>
      <w:widowControl w:val="0"/>
      <w:spacing w:line="360" w:lineRule="auto"/>
      <w:ind w:left="1260" w:leftChars="600" w:firstLine="40" w:firstLineChars="200"/>
      <w:jc w:val="both"/>
    </w:pPr>
    <w:rPr>
      <w:rFonts w:ascii="宋体" w:hAnsi="宋体" w:eastAsia="宋体" w:cs="宋体"/>
      <w:kern w:val="2"/>
      <w:sz w:val="21"/>
      <w:szCs w:val="21"/>
      <w:lang w:val="en-US" w:eastAsia="zh-CN" w:bidi="ar-SA"/>
    </w:rPr>
  </w:style>
  <w:style w:type="paragraph" w:styleId="15">
    <w:name w:val="toc 2"/>
    <w:next w:val="1"/>
    <w:unhideWhenUsed/>
    <w:qFormat/>
    <w:uiPriority w:val="39"/>
    <w:pPr>
      <w:widowControl w:val="0"/>
      <w:spacing w:line="360" w:lineRule="auto"/>
      <w:ind w:left="420" w:leftChars="200" w:firstLine="40" w:firstLineChars="200"/>
      <w:jc w:val="both"/>
    </w:pPr>
    <w:rPr>
      <w:rFonts w:ascii="宋体" w:hAnsi="宋体" w:eastAsia="宋体" w:cs="宋体"/>
      <w:kern w:val="2"/>
      <w:sz w:val="21"/>
      <w:szCs w:val="21"/>
      <w:lang w:val="en-US" w:eastAsia="zh-CN" w:bidi="ar-SA"/>
    </w:rPr>
  </w:style>
  <w:style w:type="paragraph" w:customStyle="1" w:styleId="18">
    <w:name w:val="TOC 标题1"/>
    <w:next w:val="1"/>
    <w:unhideWhenUsed/>
    <w:qFormat/>
    <w:uiPriority w:val="39"/>
    <w:pPr>
      <w:keepNext/>
      <w:keepLines/>
      <w:widowControl/>
      <w:numPr>
        <w:ilvl w:val="0"/>
        <w:numId w:val="0"/>
      </w:numPr>
      <w:spacing w:before="240" w:beforeLines="0" w:after="0" w:afterLines="0" w:line="259" w:lineRule="auto"/>
      <w:ind w:firstLine="40" w:firstLineChars="0"/>
      <w:jc w:val="left"/>
      <w:outlineLvl w:val="9"/>
    </w:pPr>
    <w:rPr>
      <w:rFonts w:ascii="Cambria" w:hAnsi="Cambria" w:eastAsia="宋体" w:cs="Times New Roman"/>
      <w:color w:val="366091"/>
      <w:kern w:val="0"/>
      <w:sz w:val="32"/>
      <w:szCs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5</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甫春莲</cp:lastModifiedBy>
  <cp:lastPrinted>2021-10-26T03:30:00Z</cp:lastPrinted>
  <dcterms:modified xsi:type="dcterms:W3CDTF">2021-12-23T08:09:55Z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48C61CB29D3F4D9384F5922CF0F7FFB4</vt:lpwstr>
  </property>
</Properties>
</file>